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BC" w:rsidRPr="003D41BC" w:rsidRDefault="003D41BC" w:rsidP="003D41BC">
      <w:pPr>
        <w:jc w:val="both"/>
        <w:rPr>
          <w:rFonts w:ascii="Times New Roman" w:hAnsi="Times New Roman" w:cs="Times New Roman"/>
          <w:b/>
          <w:color w:val="FF0000"/>
        </w:rPr>
      </w:pPr>
      <w:bookmarkStart w:id="0" w:name="_GoBack"/>
      <w:bookmarkEnd w:id="0"/>
      <w:r w:rsidRPr="003D41BC">
        <w:rPr>
          <w:rFonts w:ascii="Times New Roman" w:hAnsi="Times New Roman" w:cs="Times New Roman"/>
          <w:b/>
          <w:color w:val="FF0000"/>
        </w:rPr>
        <w:t>ОБРАЗЕЦ (ДАННЫЙ ОБРАЗЕЦ ДЕКЛАРАЦИИ ЗАПОЛНЯЕТСЯ УЧАСТНИКОМ ПО ЖЕЛАНИЮ, УКАЗАННАЯ ДЕКЛАРАЦИЯ МОЖЕТ БЫТЬ ПОДАНА УЧАСТНИКОМ В ЛЮБОЙ ДРУГОЙ ФОРМЕ)</w:t>
      </w:r>
    </w:p>
    <w:p w:rsidR="0072281C" w:rsidRDefault="003D41BC" w:rsidP="003D41BC">
      <w:pPr>
        <w:jc w:val="center"/>
        <w:rPr>
          <w:rFonts w:ascii="Times New Roman" w:hAnsi="Times New Roman" w:cs="Times New Roman"/>
        </w:rPr>
      </w:pPr>
      <w:r w:rsidRPr="003D41BC">
        <w:rPr>
          <w:rFonts w:ascii="Times New Roman" w:hAnsi="Times New Roman" w:cs="Times New Roman"/>
        </w:rPr>
        <w:t xml:space="preserve">Декларация участника закупки о соответствии ч. 1. ст. 31 Федерального закона от 5 апреля 2013 г. N 44-ФЗ </w:t>
      </w:r>
      <w:r>
        <w:rPr>
          <w:rFonts w:ascii="Times New Roman" w:hAnsi="Times New Roman" w:cs="Times New Roman"/>
        </w:rPr>
        <w:t>«</w:t>
      </w:r>
      <w:r w:rsidRPr="003D41BC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</w:rPr>
        <w:t>»</w:t>
      </w:r>
    </w:p>
    <w:p w:rsidR="009F13B0" w:rsidRDefault="003D41BC" w:rsidP="003D41BC">
      <w:pPr>
        <w:jc w:val="both"/>
        <w:rPr>
          <w:rFonts w:ascii="Times New Roman" w:hAnsi="Times New Roman" w:cs="Times New Roman"/>
        </w:rPr>
      </w:pPr>
      <w:r w:rsidRPr="003D41BC">
        <w:rPr>
          <w:rFonts w:ascii="Times New Roman" w:hAnsi="Times New Roman" w:cs="Times New Roman"/>
        </w:rPr>
        <w:t>Настоящей</w:t>
      </w:r>
      <w:r>
        <w:rPr>
          <w:rFonts w:ascii="Times New Roman" w:hAnsi="Times New Roman" w:cs="Times New Roman"/>
        </w:rPr>
        <w:t xml:space="preserve"> декларацией</w:t>
      </w:r>
      <w:r w:rsidRPr="003D41BC">
        <w:rPr>
          <w:rFonts w:ascii="Times New Roman" w:hAnsi="Times New Roman" w:cs="Times New Roman"/>
        </w:rPr>
        <w:t xml:space="preserve"> подтверждаем о соответствии нас единым требованиям к участникам закупки в соответствии с действующим законодательством:</w:t>
      </w:r>
      <w:r>
        <w:rPr>
          <w:rFonts w:ascii="Times New Roman" w:hAnsi="Times New Roman" w:cs="Times New Roman"/>
        </w:rPr>
        <w:t xml:space="preserve"> </w:t>
      </w:r>
    </w:p>
    <w:p w:rsidR="009F13B0" w:rsidRDefault="009F13B0" w:rsidP="003D4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3D41BC" w:rsidRPr="003D41BC">
        <w:rPr>
          <w:rFonts w:ascii="Times New Roman" w:hAnsi="Times New Roman" w:cs="Times New Roman"/>
        </w:rPr>
        <w:t>требованиям, предусмотренным пунктами</w:t>
      </w:r>
      <w:r w:rsidR="003D41BC">
        <w:rPr>
          <w:rFonts w:ascii="Times New Roman" w:hAnsi="Times New Roman" w:cs="Times New Roman"/>
        </w:rPr>
        <w:t xml:space="preserve"> </w:t>
      </w:r>
      <w:r w:rsidR="003D41BC" w:rsidRPr="003D41BC">
        <w:rPr>
          <w:rFonts w:ascii="Times New Roman" w:hAnsi="Times New Roman" w:cs="Times New Roman"/>
        </w:rPr>
        <w:t xml:space="preserve">3-5, 7 </w:t>
      </w:r>
      <w:r w:rsidR="003D41BC">
        <w:rPr>
          <w:rFonts w:ascii="Times New Roman" w:hAnsi="Times New Roman" w:cs="Times New Roman"/>
        </w:rPr>
        <w:t>–</w:t>
      </w:r>
      <w:r w:rsidR="003D41BC" w:rsidRPr="003D41BC">
        <w:rPr>
          <w:rFonts w:ascii="Times New Roman" w:hAnsi="Times New Roman" w:cs="Times New Roman"/>
        </w:rPr>
        <w:t xml:space="preserve"> 7.1</w:t>
      </w:r>
      <w:r w:rsidR="003D41BC">
        <w:rPr>
          <w:rFonts w:ascii="Times New Roman" w:hAnsi="Times New Roman" w:cs="Times New Roman"/>
        </w:rPr>
        <w:t>,</w:t>
      </w:r>
      <w:r w:rsidR="003D41BC" w:rsidRPr="003D41BC">
        <w:rPr>
          <w:rFonts w:ascii="Times New Roman" w:hAnsi="Times New Roman" w:cs="Times New Roman"/>
        </w:rPr>
        <w:t xml:space="preserve"> 9</w:t>
      </w:r>
      <w:r w:rsidR="003D41BC">
        <w:rPr>
          <w:rFonts w:ascii="Times New Roman" w:hAnsi="Times New Roman" w:cs="Times New Roman"/>
        </w:rPr>
        <w:t xml:space="preserve"> – 11</w:t>
      </w:r>
      <w:r w:rsidR="003D41BC" w:rsidRPr="003D41BC">
        <w:rPr>
          <w:rFonts w:ascii="Times New Roman" w:hAnsi="Times New Roman" w:cs="Times New Roman"/>
        </w:rPr>
        <w:t xml:space="preserve"> части 1 статьи 31 Закона о контрактной системе</w:t>
      </w:r>
      <w:r>
        <w:rPr>
          <w:rFonts w:ascii="Times New Roman" w:hAnsi="Times New Roman" w:cs="Times New Roman"/>
        </w:rPr>
        <w:t>;</w:t>
      </w:r>
    </w:p>
    <w:p w:rsidR="003D41BC" w:rsidRDefault="009F13B0" w:rsidP="003D4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3D41BC" w:rsidRPr="003D41BC">
        <w:rPr>
          <w:rFonts w:ascii="Times New Roman" w:hAnsi="Times New Roman" w:cs="Times New Roman"/>
        </w:rPr>
        <w:t xml:space="preserve">требованиям, предусмотренным </w:t>
      </w:r>
      <w:r w:rsidR="003D41BC">
        <w:rPr>
          <w:rFonts w:ascii="Times New Roman" w:hAnsi="Times New Roman" w:cs="Times New Roman"/>
        </w:rPr>
        <w:t xml:space="preserve">частью </w:t>
      </w:r>
      <w:r w:rsidR="003D41BC" w:rsidRPr="003D41BC">
        <w:rPr>
          <w:rFonts w:ascii="Times New Roman" w:hAnsi="Times New Roman" w:cs="Times New Roman"/>
        </w:rPr>
        <w:t>1</w:t>
      </w:r>
      <w:r w:rsidR="003D41BC">
        <w:rPr>
          <w:rFonts w:ascii="Times New Roman" w:hAnsi="Times New Roman" w:cs="Times New Roman"/>
        </w:rPr>
        <w:t>.1.</w:t>
      </w:r>
      <w:r w:rsidR="003D41BC" w:rsidRPr="003D41BC">
        <w:rPr>
          <w:rFonts w:ascii="Times New Roman" w:hAnsi="Times New Roman" w:cs="Times New Roman"/>
        </w:rPr>
        <w:t xml:space="preserve"> статьи 31 Закона о контрактной системе</w:t>
      </w:r>
      <w:r>
        <w:rPr>
          <w:rFonts w:ascii="Times New Roman" w:hAnsi="Times New Roman" w:cs="Times New Roman"/>
        </w:rPr>
        <w:t xml:space="preserve">. </w:t>
      </w:r>
    </w:p>
    <w:p w:rsidR="003D41BC" w:rsidRPr="003D41BC" w:rsidRDefault="003D41BC" w:rsidP="003D41BC">
      <w:pPr>
        <w:rPr>
          <w:rFonts w:ascii="Times New Roman" w:hAnsi="Times New Roman" w:cs="Times New Roman"/>
        </w:rPr>
      </w:pPr>
    </w:p>
    <w:p w:rsidR="003D41BC" w:rsidRPr="003D41BC" w:rsidRDefault="00DC4840" w:rsidP="00DC4840">
      <w:pPr>
        <w:ind w:firstLine="708"/>
        <w:jc w:val="both"/>
        <w:rPr>
          <w:rFonts w:ascii="Times New Roman" w:hAnsi="Times New Roman" w:cs="Times New Roman"/>
        </w:rPr>
      </w:pPr>
      <w:r w:rsidRPr="00DC4840">
        <w:rPr>
          <w:rFonts w:ascii="Times New Roman" w:hAnsi="Times New Roman" w:cs="Times New Roman"/>
        </w:rPr>
        <w:t>Участник закупки не явля</w:t>
      </w:r>
      <w:r>
        <w:rPr>
          <w:rFonts w:ascii="Times New Roman" w:hAnsi="Times New Roman" w:cs="Times New Roman"/>
        </w:rPr>
        <w:t>е</w:t>
      </w:r>
      <w:r w:rsidRPr="00DC4840">
        <w:rPr>
          <w:rFonts w:ascii="Times New Roman" w:hAnsi="Times New Roman" w:cs="Times New Roman"/>
        </w:rPr>
        <w:t xml:space="preserve">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лиц. </w:t>
      </w:r>
      <w:r>
        <w:rPr>
          <w:rFonts w:ascii="Times New Roman" w:hAnsi="Times New Roman" w:cs="Times New Roman"/>
        </w:rPr>
        <w:t>(</w:t>
      </w:r>
      <w:r w:rsidRPr="00DC4840">
        <w:rPr>
          <w:rFonts w:ascii="Times New Roman" w:hAnsi="Times New Roman" w:cs="Times New Roman"/>
        </w:rPr>
        <w:t>Постановлением Правительства РФ от 11.05.2022 № 851 «О мерах по реализации Указа Президента РФ от 03.05.2022 г. № 252» утверждён перечень лиц, в отношении которых применяются специальные экономические меры, предусмотренные подпунктом а) пункта 2 Указа Президента РФ от 03.05.2022 г. № 252</w:t>
      </w:r>
      <w:r>
        <w:rPr>
          <w:rFonts w:ascii="Times New Roman" w:hAnsi="Times New Roman" w:cs="Times New Roman"/>
        </w:rPr>
        <w:t>)</w:t>
      </w:r>
      <w:r w:rsidRPr="00DC4840">
        <w:rPr>
          <w:rFonts w:ascii="Times New Roman" w:hAnsi="Times New Roman" w:cs="Times New Roman"/>
        </w:rPr>
        <w:t>.</w:t>
      </w:r>
    </w:p>
    <w:sectPr w:rsidR="003D41BC" w:rsidRPr="003D4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BC"/>
    <w:rsid w:val="003D41BC"/>
    <w:rsid w:val="005443B0"/>
    <w:rsid w:val="0072281C"/>
    <w:rsid w:val="009F13B0"/>
    <w:rsid w:val="00DC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7FA0C-4AD5-4964-AC59-8FAB44CA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Екатерина Алекссевна</dc:creator>
  <cp:keywords/>
  <dc:description/>
  <cp:lastModifiedBy>Кондратюк Маргарита Михайловна</cp:lastModifiedBy>
  <cp:revision>2</cp:revision>
  <dcterms:created xsi:type="dcterms:W3CDTF">2024-11-26T09:12:00Z</dcterms:created>
  <dcterms:modified xsi:type="dcterms:W3CDTF">2024-11-26T09:12:00Z</dcterms:modified>
</cp:coreProperties>
</file>